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w:drawing>
          <wp:inline distB="0" distT="0" distL="0" distR="0">
            <wp:extent cx="1676218" cy="1990725"/>
            <wp:effectExtent b="0" l="0" r="0" t="0"/>
            <wp:docPr descr="F:\Logos SNT 2021\Logos couleurs fond transparent\logo vertical initiales seules.png" id="3" name="image1.png"/>
            <a:graphic>
              <a:graphicData uri="http://schemas.openxmlformats.org/drawingml/2006/picture">
                <pic:pic>
                  <pic:nvPicPr>
                    <pic:cNvPr descr="F:\Logos SNT 2021\Logos couleurs fond transparent\logo vertical initiales seules.png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76218" cy="1990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2654300</wp:posOffset>
                </wp:positionH>
                <wp:positionV relativeFrom="paragraph">
                  <wp:posOffset>254000</wp:posOffset>
                </wp:positionV>
                <wp:extent cx="3117850" cy="1426523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793425" y="3046575"/>
                          <a:ext cx="3462242" cy="1466850"/>
                        </a:xfrm>
                        <a:custGeom>
                          <a:rect b="b" l="l" r="r" t="t"/>
                          <a:pathLst>
                            <a:path extrusionOk="0" h="1466850" w="3105150">
                              <a:moveTo>
                                <a:pt x="0" y="0"/>
                              </a:moveTo>
                              <a:lnTo>
                                <a:pt x="0" y="1466850"/>
                              </a:lnTo>
                              <a:lnTo>
                                <a:pt x="3105150" y="1466850"/>
                              </a:lnTo>
                              <a:lnTo>
                                <a:pt x="31051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Le mémento du président.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Valise du président de section.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(Màj 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12/02/2025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)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Incluse la Valise du nouvel adhérent.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2654300</wp:posOffset>
                </wp:positionH>
                <wp:positionV relativeFrom="paragraph">
                  <wp:posOffset>254000</wp:posOffset>
                </wp:positionV>
                <wp:extent cx="3117850" cy="1426523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17850" cy="14265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spacing w:after="0" w:lineRule="auto"/>
        <w:rPr>
          <w:sz w:val="28"/>
          <w:szCs w:val="28"/>
          <w:u w:val="single"/>
        </w:rPr>
      </w:pPr>
      <w:r w:rsidDel="00000000" w:rsidR="00000000" w:rsidRPr="00000000">
        <w:rPr>
          <w:sz w:val="28"/>
          <w:szCs w:val="28"/>
          <w:u w:val="single"/>
          <w:rtl w:val="0"/>
        </w:rPr>
        <w:t xml:space="preserve">La valise « nouvel adhérent » :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sz w:val="28"/>
          <w:szCs w:val="28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Présentation des 2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Sites internet, présentation des réseaux sociaux,</w:t>
      </w:r>
    </w:p>
    <w:p w:rsidR="00000000" w:rsidDel="00000000" w:rsidP="00000000" w:rsidRDefault="00000000" w:rsidRPr="00000000" w14:paraId="00000006">
      <w:pPr>
        <w:spacing w:after="0" w:lineRule="auto"/>
        <w:rPr/>
      </w:pPr>
      <w:r w:rsidDel="00000000" w:rsidR="00000000" w:rsidRPr="00000000">
        <w:rPr>
          <w:rtl w:val="0"/>
        </w:rPr>
        <w:tab/>
        <w:t xml:space="preserve">Le passeport de l’adhérent.</w:t>
      </w:r>
    </w:p>
    <w:p w:rsidR="00000000" w:rsidDel="00000000" w:rsidP="00000000" w:rsidRDefault="00000000" w:rsidRPr="00000000" w14:paraId="00000007">
      <w:pPr>
        <w:spacing w:after="0" w:lineRule="auto"/>
        <w:rPr/>
      </w:pPr>
      <w:r w:rsidDel="00000000" w:rsidR="00000000" w:rsidRPr="00000000">
        <w:rPr>
          <w:rtl w:val="0"/>
        </w:rPr>
        <w:tab/>
        <w:t xml:space="preserve">Flyers Nos valeurs.</w:t>
      </w:r>
    </w:p>
    <w:p w:rsidR="00000000" w:rsidDel="00000000" w:rsidP="00000000" w:rsidRDefault="00000000" w:rsidRPr="00000000" w14:paraId="00000008">
      <w:pPr>
        <w:spacing w:after="0" w:lineRule="auto"/>
        <w:rPr/>
      </w:pPr>
      <w:r w:rsidDel="00000000" w:rsidR="00000000" w:rsidRPr="00000000">
        <w:rPr>
          <w:rtl w:val="0"/>
        </w:rPr>
        <w:tab/>
        <w:t xml:space="preserve">Fiche d’auto-saisine du support juridique.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rtl w:val="0"/>
        </w:rPr>
        <w:tab/>
        <w:t xml:space="preserve">Animation de bienvenue.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rtl w:val="0"/>
        </w:rPr>
        <w:tab/>
        <w:t xml:space="preserve">Podcast de bienvenue.</w:t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Les documents nationaux :</w:t>
      </w:r>
    </w:p>
    <w:p w:rsidR="00000000" w:rsidDel="00000000" w:rsidP="00000000" w:rsidRDefault="00000000" w:rsidRPr="00000000" w14:paraId="0000000D">
      <w:pPr>
        <w:spacing w:after="0" w:lineRule="auto"/>
        <w:ind w:firstLine="708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Statuts</w:t>
        </w:r>
      </w:hyperlink>
      <w:r w:rsidDel="00000000" w:rsidR="00000000" w:rsidRPr="00000000">
        <w:rPr>
          <w:rtl w:val="0"/>
        </w:rPr>
        <w:t xml:space="preserve">, Comptes de l’année N-1</w:t>
      </w:r>
    </w:p>
    <w:p w:rsidR="00000000" w:rsidDel="00000000" w:rsidP="00000000" w:rsidRDefault="00000000" w:rsidRPr="00000000" w14:paraId="0000000E">
      <w:pPr>
        <w:spacing w:after="0" w:lineRule="auto"/>
        <w:ind w:firstLine="708"/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Composition du CA et du Bureau</w:t>
        </w:r>
      </w:hyperlink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0F">
      <w:pPr>
        <w:spacing w:after="0" w:lineRule="auto"/>
        <w:ind w:firstLine="708"/>
        <w:rPr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Règlement intérieur juridique et contentieux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ind w:firstLine="708"/>
        <w:rPr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Règlement intérieur financier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RGPD – consignes pour les sections – </w:t>
      </w:r>
      <w:r w:rsidDel="00000000" w:rsidR="00000000" w:rsidRPr="00000000">
        <w:rPr>
          <w:highlight w:val="cyan"/>
          <w:rtl w:val="0"/>
        </w:rPr>
        <w:t xml:space="preserve">(à faire)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Fiche de remboursement de frais </w:t>
      </w:r>
    </w:p>
    <w:p w:rsidR="00000000" w:rsidDel="00000000" w:rsidP="00000000" w:rsidRDefault="00000000" w:rsidRPr="00000000" w14:paraId="00000013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L’organisation du SNT </w:t>
      </w:r>
      <w:r w:rsidDel="00000000" w:rsidR="00000000" w:rsidRPr="00000000">
        <w:rPr>
          <w:highlight w:val="cyan"/>
          <w:rtl w:val="0"/>
        </w:rPr>
        <w:t xml:space="preserve">(màj Olivier)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ind w:firstLine="708"/>
        <w:rPr/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Formulaire nouvelle section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La liste des délégués de régions.</w:t>
      </w:r>
    </w:p>
    <w:p w:rsidR="00000000" w:rsidDel="00000000" w:rsidP="00000000" w:rsidRDefault="00000000" w:rsidRPr="00000000" w14:paraId="00000016">
      <w:pPr>
        <w:spacing w:after="0" w:lineRule="auto"/>
        <w:ind w:firstLine="708"/>
        <w:rPr/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Fiche  « contacts à destination des présidents » du SNT CFE-CGC.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</w:t>
        <w:tab/>
        <w:t xml:space="preserve">Le Schéma Environnement syndical du SNT.</w:t>
      </w:r>
    </w:p>
    <w:p w:rsidR="00000000" w:rsidDel="00000000" w:rsidP="00000000" w:rsidRDefault="00000000" w:rsidRPr="00000000" w14:paraId="00000018">
      <w:pPr>
        <w:ind w:firstLine="720"/>
        <w:rPr/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Bulletin d’adhésion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Comment se présenter aux élections.</w:t>
      </w:r>
    </w:p>
    <w:p w:rsidR="00000000" w:rsidDel="00000000" w:rsidP="00000000" w:rsidRDefault="00000000" w:rsidRPr="00000000" w14:paraId="0000001A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rPr/>
      </w:pPr>
      <w:r w:rsidDel="00000000" w:rsidR="00000000" w:rsidRPr="00000000">
        <w:rPr>
          <w:u w:val="single"/>
          <w:rtl w:val="0"/>
        </w:rPr>
        <w:t xml:space="preserve">Les moyens du président</w:t>
      </w:r>
      <w:r w:rsidDel="00000000" w:rsidR="00000000" w:rsidRPr="00000000">
        <w:rPr>
          <w:rtl w:val="0"/>
        </w:rPr>
        <w:t xml:space="preserve">  :</w:t>
      </w:r>
    </w:p>
    <w:p w:rsidR="00000000" w:rsidDel="00000000" w:rsidP="00000000" w:rsidRDefault="00000000" w:rsidRPr="00000000" w14:paraId="0000001C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La liberté d’expression – intervention de Me BURGET journée des présidents d’octobre 2020.</w:t>
      </w:r>
    </w:p>
    <w:p w:rsidR="00000000" w:rsidDel="00000000" w:rsidP="00000000" w:rsidRDefault="00000000" w:rsidRPr="00000000" w14:paraId="0000001D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La discrimination syndicale – Conseil Supérieur de la F.P. 2020.</w:t>
      </w:r>
    </w:p>
    <w:p w:rsidR="00000000" w:rsidDel="00000000" w:rsidP="00000000" w:rsidRDefault="00000000" w:rsidRPr="00000000" w14:paraId="0000001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Guide du président. </w:t>
      </w:r>
      <w:r w:rsidDel="00000000" w:rsidR="00000000" w:rsidRPr="00000000">
        <w:rPr>
          <w:highlight w:val="cyan"/>
          <w:rtl w:val="0"/>
        </w:rPr>
        <w:t xml:space="preserve">(Mise à jour en cours</w:t>
      </w:r>
      <w:r w:rsidDel="00000000" w:rsidR="00000000" w:rsidRPr="00000000">
        <w:rPr>
          <w:rtl w:val="0"/>
        </w:rPr>
        <w:t xml:space="preserve">),</w:t>
      </w:r>
    </w:p>
    <w:p w:rsidR="00000000" w:rsidDel="00000000" w:rsidP="00000000" w:rsidRDefault="00000000" w:rsidRPr="00000000" w14:paraId="00000020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Groupe Signal, - télécharger l’application sur le téléphone – puis demander l’inscription au groupe.</w:t>
      </w:r>
    </w:p>
    <w:p w:rsidR="00000000" w:rsidDel="00000000" w:rsidP="00000000" w:rsidRDefault="00000000" w:rsidRPr="00000000" w14:paraId="00000021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La newsletter- la revue de presse – inscription automatique à l’adhésion.</w:t>
      </w:r>
    </w:p>
    <w:p w:rsidR="00000000" w:rsidDel="00000000" w:rsidP="00000000" w:rsidRDefault="00000000" w:rsidRPr="00000000" w14:paraId="00000022">
      <w:pPr>
        <w:spacing w:after="0" w:lineRule="auto"/>
        <w:rPr/>
      </w:pPr>
      <w:r w:rsidDel="00000000" w:rsidR="00000000" w:rsidRPr="00000000">
        <w:rPr>
          <w:rtl w:val="0"/>
        </w:rPr>
        <w:tab/>
        <w:t xml:space="preserve">Les goodies, le kit section, les cartes de visite. – se rapprocher de : tresorier.snt@gmail.com</w:t>
      </w:r>
    </w:p>
    <w:p w:rsidR="00000000" w:rsidDel="00000000" w:rsidP="00000000" w:rsidRDefault="00000000" w:rsidRPr="00000000" w14:paraId="00000023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Référencement de la section sur le site du SNT – tableau excel.</w:t>
      </w:r>
    </w:p>
    <w:p w:rsidR="00000000" w:rsidDel="00000000" w:rsidP="00000000" w:rsidRDefault="00000000" w:rsidRPr="00000000" w14:paraId="00000024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Flyer « nouveaux adhérents » - outil de prospection.</w:t>
      </w:r>
    </w:p>
    <w:p w:rsidR="00000000" w:rsidDel="00000000" w:rsidP="00000000" w:rsidRDefault="00000000" w:rsidRPr="00000000" w14:paraId="00000025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Affiche 2023 - sans section</w:t>
      </w:r>
    </w:p>
    <w:p w:rsidR="00000000" w:rsidDel="00000000" w:rsidP="00000000" w:rsidRDefault="00000000" w:rsidRPr="00000000" w14:paraId="00000026">
      <w:pPr>
        <w:spacing w:after="0" w:lineRule="auto"/>
        <w:ind w:firstLine="708"/>
        <w:rPr>
          <w:highlight w:val="cyan"/>
        </w:rPr>
      </w:pPr>
      <w:r w:rsidDel="00000000" w:rsidR="00000000" w:rsidRPr="00000000">
        <w:rPr>
          <w:rtl w:val="0"/>
        </w:rPr>
        <w:t xml:space="preserve">Le site du snt : fptcgc.org : Login : </w:t>
      </w:r>
      <w:hyperlink r:id="rId16">
        <w:r w:rsidDel="00000000" w:rsidR="00000000" w:rsidRPr="00000000">
          <w:rPr>
            <w:color w:val="0563c1"/>
            <w:u w:val="single"/>
            <w:rtl w:val="0"/>
          </w:rPr>
          <w:t xml:space="preserve">super@snt.org</w:t>
        </w:r>
      </w:hyperlink>
      <w:r w:rsidDel="00000000" w:rsidR="00000000" w:rsidRPr="00000000">
        <w:rPr>
          <w:rtl w:val="0"/>
        </w:rPr>
        <w:t xml:space="preserve">  - psw : Congre21 : </w:t>
      </w:r>
      <w:r w:rsidDel="00000000" w:rsidR="00000000" w:rsidRPr="00000000">
        <w:rPr>
          <w:highlight w:val="cyan"/>
          <w:rtl w:val="0"/>
        </w:rPr>
        <w:t xml:space="preserve">cette partie du site n’est plus alimentée - en attente du nouveau site en cours d’activation en 2025</w:t>
      </w:r>
    </w:p>
    <w:p w:rsidR="00000000" w:rsidDel="00000000" w:rsidP="00000000" w:rsidRDefault="00000000" w:rsidRPr="00000000" w14:paraId="00000027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Lien zoom et comment réserver un créneau horaire.</w:t>
      </w:r>
    </w:p>
    <w:p w:rsidR="00000000" w:rsidDel="00000000" w:rsidP="00000000" w:rsidRDefault="00000000" w:rsidRPr="00000000" w14:paraId="00000028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Comment se connecter au drive communication</w:t>
      </w:r>
    </w:p>
    <w:p w:rsidR="00000000" w:rsidDel="00000000" w:rsidP="00000000" w:rsidRDefault="00000000" w:rsidRPr="00000000" w14:paraId="00000029">
      <w:pPr>
        <w:spacing w:after="0" w:lineRule="auto"/>
        <w:ind w:firstLine="720"/>
        <w:rPr/>
      </w:pPr>
      <w:r w:rsidDel="00000000" w:rsidR="00000000" w:rsidRPr="00000000">
        <w:rPr>
          <w:rtl w:val="0"/>
        </w:rPr>
        <w:t xml:space="preserve">Logos et affiches</w:t>
      </w:r>
    </w:p>
    <w:p w:rsidR="00000000" w:rsidDel="00000000" w:rsidP="00000000" w:rsidRDefault="00000000" w:rsidRPr="00000000" w14:paraId="0000002A">
      <w:pPr>
        <w:spacing w:after="0" w:lineRule="auto"/>
        <w:ind w:firstLine="720"/>
        <w:rPr/>
      </w:pPr>
      <w:r w:rsidDel="00000000" w:rsidR="00000000" w:rsidRPr="00000000">
        <w:rPr>
          <w:rtl w:val="0"/>
        </w:rPr>
        <w:t xml:space="preserve">Outil de partage entre les sections</w:t>
      </w:r>
    </w:p>
    <w:p w:rsidR="00000000" w:rsidDel="00000000" w:rsidP="00000000" w:rsidRDefault="00000000" w:rsidRPr="00000000" w14:paraId="0000002B">
      <w:pPr>
        <w:spacing w:after="0" w:lineRule="auto"/>
        <w:ind w:firstLine="720"/>
        <w:rPr/>
      </w:pPr>
      <w:r w:rsidDel="00000000" w:rsidR="00000000" w:rsidRPr="00000000">
        <w:rPr>
          <w:rtl w:val="0"/>
        </w:rPr>
        <w:t xml:space="preserve">Guide d’accueil d’une personne en difficulté</w:t>
      </w:r>
    </w:p>
    <w:p w:rsidR="00000000" w:rsidDel="00000000" w:rsidP="00000000" w:rsidRDefault="00000000" w:rsidRPr="00000000" w14:paraId="0000002C">
      <w:pPr>
        <w:spacing w:after="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ind w:firstLine="7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Détachements :</w:t>
      </w:r>
    </w:p>
    <w:p w:rsidR="00000000" w:rsidDel="00000000" w:rsidP="00000000" w:rsidRDefault="00000000" w:rsidRPr="00000000" w14:paraId="00000031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Lettres de demande de détachement (public, privé)</w:t>
      </w:r>
    </w:p>
    <w:p w:rsidR="00000000" w:rsidDel="00000000" w:rsidP="00000000" w:rsidRDefault="00000000" w:rsidRPr="00000000" w14:paraId="00000032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Guide du droit syndical CDG31 - 2019</w:t>
      </w:r>
    </w:p>
    <w:p w:rsidR="00000000" w:rsidDel="00000000" w:rsidP="00000000" w:rsidRDefault="00000000" w:rsidRPr="00000000" w14:paraId="00000033">
      <w:pPr>
        <w:spacing w:after="0" w:lineRule="auto"/>
        <w:ind w:firstLine="708"/>
        <w:rPr/>
      </w:pPr>
      <w:r w:rsidDel="00000000" w:rsidR="00000000" w:rsidRPr="00000000">
        <w:rPr>
          <w:rtl w:val="0"/>
        </w:rPr>
        <w:t xml:space="preserve">Les autorisations d’Absences. – guide sur les Autorisations spéciales d’Absence et les décharges de service. </w:t>
      </w:r>
      <w:r w:rsidDel="00000000" w:rsidR="00000000" w:rsidRPr="00000000">
        <w:rPr>
          <w:highlight w:val="cyan"/>
          <w:rtl w:val="0"/>
        </w:rPr>
        <w:t xml:space="preserve">(en cours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34">
      <w:pPr>
        <w:spacing w:after="0" w:lineRule="auto"/>
        <w:ind w:firstLine="708"/>
        <w:rPr>
          <w:highlight w:val="cyan"/>
        </w:rPr>
      </w:pPr>
      <w:r w:rsidDel="00000000" w:rsidR="00000000" w:rsidRPr="00000000">
        <w:rPr>
          <w:rtl w:val="0"/>
        </w:rPr>
        <w:t xml:space="preserve">Lettre de réclamation à la suite du refus d’une ASA </w:t>
      </w:r>
      <w:r w:rsidDel="00000000" w:rsidR="00000000" w:rsidRPr="00000000">
        <w:rPr>
          <w:highlight w:val="cyan"/>
          <w:rtl w:val="0"/>
        </w:rPr>
        <w:t xml:space="preserve">(ajout en cours)</w:t>
      </w:r>
    </w:p>
    <w:p w:rsidR="00000000" w:rsidDel="00000000" w:rsidP="00000000" w:rsidRDefault="00000000" w:rsidRPr="00000000" w14:paraId="0000003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Mise à jour des coordonnées de la section </w:t>
      </w:r>
    </w:p>
    <w:p w:rsidR="00000000" w:rsidDel="00000000" w:rsidP="00000000" w:rsidRDefault="00000000" w:rsidRPr="00000000" w14:paraId="00000037">
      <w:pPr>
        <w:spacing w:after="0" w:lineRule="auto"/>
        <w:rPr/>
      </w:pPr>
      <w:r w:rsidDel="00000000" w:rsidR="00000000" w:rsidRPr="00000000">
        <w:rPr>
          <w:rtl w:val="0"/>
        </w:rPr>
        <w:t xml:space="preserve">Le président veillera à</w:t>
      </w:r>
    </w:p>
    <w:p w:rsidR="00000000" w:rsidDel="00000000" w:rsidP="00000000" w:rsidRDefault="00000000" w:rsidRPr="00000000" w14:paraId="00000038">
      <w:pPr>
        <w:spacing w:after="0" w:lineRule="auto"/>
        <w:rPr/>
      </w:pPr>
      <w:r w:rsidDel="00000000" w:rsidR="00000000" w:rsidRPr="00000000">
        <w:rPr>
          <w:rtl w:val="0"/>
        </w:rPr>
        <w:t xml:space="preserve">Tenir informé le syndicat de la constitution de votre section (Tableau Excel) et des mandats de ses membres.</w:t>
      </w:r>
    </w:p>
    <w:p w:rsidR="00000000" w:rsidDel="00000000" w:rsidP="00000000" w:rsidRDefault="00000000" w:rsidRPr="00000000" w14:paraId="00000039">
      <w:pPr>
        <w:spacing w:after="0" w:lineRule="auto"/>
        <w:rPr/>
      </w:pPr>
      <w:r w:rsidDel="00000000" w:rsidR="00000000" w:rsidRPr="00000000">
        <w:rPr>
          <w:rtl w:val="0"/>
        </w:rPr>
        <w:t xml:space="preserve">Tenir informé le groupe juridique : fiche de saisine et d’auto-saisine, RI juridique.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Les documents de la section : (ne sont pas dans la valise du président)</w:t>
      </w:r>
    </w:p>
    <w:p w:rsidR="00000000" w:rsidDel="00000000" w:rsidP="00000000" w:rsidRDefault="00000000" w:rsidRPr="00000000" w14:paraId="0000003C">
      <w:pPr>
        <w:spacing w:after="0" w:lineRule="auto"/>
        <w:rPr/>
      </w:pPr>
      <w:r w:rsidDel="00000000" w:rsidR="00000000" w:rsidRPr="00000000">
        <w:rPr>
          <w:rtl w:val="0"/>
        </w:rPr>
        <w:t xml:space="preserve">Acte de création : lettre d’habilitation.</w:t>
      </w:r>
    </w:p>
    <w:p w:rsidR="00000000" w:rsidDel="00000000" w:rsidP="00000000" w:rsidRDefault="00000000" w:rsidRPr="00000000" w14:paraId="0000003D">
      <w:pPr>
        <w:spacing w:after="0" w:lineRule="auto"/>
        <w:rPr/>
      </w:pPr>
      <w:r w:rsidDel="00000000" w:rsidR="00000000" w:rsidRPr="00000000">
        <w:rPr>
          <w:rtl w:val="0"/>
        </w:rPr>
        <w:t xml:space="preserve">Accord </w:t>
        <w:tab/>
        <w:t xml:space="preserve">avec un autre syndicat, attention à signer par le pdt du SNT.</w:t>
      </w:r>
    </w:p>
    <w:p w:rsidR="00000000" w:rsidDel="00000000" w:rsidP="00000000" w:rsidRDefault="00000000" w:rsidRPr="00000000" w14:paraId="0000003E">
      <w:pPr>
        <w:spacing w:after="0" w:lineRule="auto"/>
        <w:rPr/>
      </w:pPr>
      <w:r w:rsidDel="00000000" w:rsidR="00000000" w:rsidRPr="00000000">
        <w:rPr>
          <w:rtl w:val="0"/>
        </w:rPr>
        <w:t xml:space="preserve">Les arrêtés de détachement au bénéfice de la section.</w:t>
      </w:r>
    </w:p>
    <w:p w:rsidR="00000000" w:rsidDel="00000000" w:rsidP="00000000" w:rsidRDefault="00000000" w:rsidRPr="00000000" w14:paraId="0000003F">
      <w:pPr>
        <w:spacing w:after="0" w:lineRule="auto"/>
        <w:rPr/>
      </w:pPr>
      <w:r w:rsidDel="00000000" w:rsidR="00000000" w:rsidRPr="00000000">
        <w:rPr>
          <w:rtl w:val="0"/>
        </w:rPr>
        <w:t xml:space="preserve">Les nominations à des mandats extérieurs au titre du syndicat – CAF, FIPHFP, UD, UR, SNT…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Les documents de la collectivité : (ne sont pas dans la valise du président)</w:t>
      </w:r>
    </w:p>
    <w:p w:rsidR="00000000" w:rsidDel="00000000" w:rsidP="00000000" w:rsidRDefault="00000000" w:rsidRPr="00000000" w14:paraId="00000042">
      <w:pPr>
        <w:spacing w:after="0" w:lineRule="auto"/>
        <w:rPr/>
      </w:pPr>
      <w:r w:rsidDel="00000000" w:rsidR="00000000" w:rsidRPr="00000000">
        <w:rPr>
          <w:rtl w:val="0"/>
        </w:rPr>
        <w:t xml:space="preserve">Membres des instances : CST, CAP, F3SCT.</w:t>
      </w:r>
    </w:p>
    <w:p w:rsidR="00000000" w:rsidDel="00000000" w:rsidP="00000000" w:rsidRDefault="00000000" w:rsidRPr="00000000" w14:paraId="00000043">
      <w:pPr>
        <w:spacing w:after="0" w:lineRule="auto"/>
        <w:rPr/>
      </w:pPr>
      <w:r w:rsidDel="00000000" w:rsidR="00000000" w:rsidRPr="00000000">
        <w:rPr>
          <w:rtl w:val="0"/>
        </w:rPr>
        <w:t xml:space="preserve">Les règlements intérieurs de ces instances.</w:t>
      </w:r>
    </w:p>
    <w:p w:rsidR="00000000" w:rsidDel="00000000" w:rsidP="00000000" w:rsidRDefault="00000000" w:rsidRPr="00000000" w14:paraId="00000044">
      <w:pPr>
        <w:spacing w:after="0" w:lineRule="auto"/>
        <w:rPr/>
      </w:pPr>
      <w:r w:rsidDel="00000000" w:rsidR="00000000" w:rsidRPr="00000000">
        <w:rPr>
          <w:rtl w:val="0"/>
        </w:rPr>
        <w:t xml:space="preserve">Protocole syndical de la collectivité.</w:t>
      </w:r>
    </w:p>
    <w:p w:rsidR="00000000" w:rsidDel="00000000" w:rsidP="00000000" w:rsidRDefault="00000000" w:rsidRPr="00000000" w14:paraId="0000004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Rule="auto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Elections pro (archives 2022)</w:t>
      </w:r>
    </w:p>
    <w:p w:rsidR="00000000" w:rsidDel="00000000" w:rsidP="00000000" w:rsidRDefault="00000000" w:rsidRPr="00000000" w14:paraId="00000047">
      <w:pPr>
        <w:spacing w:after="0" w:lineRule="auto"/>
        <w:rPr/>
      </w:pPr>
      <w:r w:rsidDel="00000000" w:rsidR="00000000" w:rsidRPr="00000000">
        <w:rPr>
          <w:rtl w:val="0"/>
        </w:rPr>
        <w:t xml:space="preserve">Tract : élections pro. 2022.</w:t>
      </w:r>
    </w:p>
    <w:p w:rsidR="00000000" w:rsidDel="00000000" w:rsidP="00000000" w:rsidRDefault="00000000" w:rsidRPr="00000000" w14:paraId="00000048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  <w:t xml:space="preserve">Document d’information sur les élections 2022.</w:t>
      </w:r>
    </w:p>
    <w:p w:rsidR="00000000" w:rsidDel="00000000" w:rsidP="00000000" w:rsidRDefault="00000000" w:rsidRPr="00000000" w14:paraId="00000049">
      <w:pPr>
        <w:spacing w:after="0" w:lineRule="auto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24.25196850393945" w:top="709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-F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677DD"/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paragraph" w:styleId="En-tte">
    <w:name w:val="header"/>
    <w:basedOn w:val="Normal"/>
    <w:link w:val="En-tteCar"/>
    <w:uiPriority w:val="99"/>
    <w:unhideWhenUsed w:val="1"/>
    <w:rsid w:val="008258A2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8258A2"/>
  </w:style>
  <w:style w:type="paragraph" w:styleId="Pieddepage">
    <w:name w:val="footer"/>
    <w:basedOn w:val="Normal"/>
    <w:link w:val="PieddepageCar"/>
    <w:uiPriority w:val="99"/>
    <w:unhideWhenUsed w:val="1"/>
    <w:rsid w:val="008258A2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8258A2"/>
  </w:style>
  <w:style w:type="paragraph" w:styleId="Textedebulles">
    <w:name w:val="Balloon Text"/>
    <w:basedOn w:val="Normal"/>
    <w:link w:val="TextedebullesCar"/>
    <w:uiPriority w:val="99"/>
    <w:semiHidden w:val="1"/>
    <w:unhideWhenUsed w:val="1"/>
    <w:rsid w:val="0037186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 w:val="1"/>
    <w:rsid w:val="0037186D"/>
    <w:rPr>
      <w:rFonts w:ascii="Tahoma" w:cs="Tahoma" w:hAnsi="Tahoma"/>
      <w:sz w:val="16"/>
      <w:szCs w:val="16"/>
    </w:rPr>
  </w:style>
  <w:style w:type="character" w:styleId="Lienhypertexte">
    <w:name w:val="Hyperlink"/>
    <w:basedOn w:val="Policepardfaut"/>
    <w:uiPriority w:val="99"/>
    <w:unhideWhenUsed w:val="1"/>
    <w:rsid w:val="006C5CB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file/d/1AnrhycioZZLCKmdgpLN9K_6BPm0tezDv/view?usp=drive_link" TargetMode="External"/><Relationship Id="rId10" Type="http://schemas.openxmlformats.org/officeDocument/2006/relationships/hyperlink" Target="https://drive.google.com/file/d/1a1cq_nGl57bXDdogEQukevoA3Ivw8WSE/view?usp=drive_link" TargetMode="External"/><Relationship Id="rId13" Type="http://schemas.openxmlformats.org/officeDocument/2006/relationships/hyperlink" Target="https://docs.google.com/spreadsheets/d/1I9wDryRaLqjEgGc5IS04kZSouSyTpRS_/edit?usp=drive_link&amp;ouid=112560957371225653898&amp;rtpof=true&amp;sd=true" TargetMode="External"/><Relationship Id="rId12" Type="http://schemas.openxmlformats.org/officeDocument/2006/relationships/hyperlink" Target="https://drive.google.com/file/d/1lVSuq_0-8-9WJyE-CDQbK_KUJ6_shjKh/view?usp=drive_li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file/d/1SDdlTnAQCGGQOKRfOc3LlqjerOz9yi4v/view?usp=drive_link" TargetMode="External"/><Relationship Id="rId15" Type="http://schemas.openxmlformats.org/officeDocument/2006/relationships/hyperlink" Target="https://drive.google.com/file/d/19SWppAIzsdAFTDLkZiSqN9MITKW3Y6sm/view?usp=drive_link" TargetMode="External"/><Relationship Id="rId14" Type="http://schemas.openxmlformats.org/officeDocument/2006/relationships/hyperlink" Target="https://drive.google.com/file/d/1ojFKP6puUl4pdszYVRPcANjyOZ8FJt7R/view?usp=drive_link" TargetMode="External"/><Relationship Id="rId16" Type="http://schemas.openxmlformats.org/officeDocument/2006/relationships/hyperlink" Target="mailto:super@snt.org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PQGgTxzEQcQ/hukADXg6ay0sbA==">CgMxLjA4AHIhMVhmVFh4dFJuc1lnSDlaZzl6MFN3UUFINUtFYURmdHY4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2022-02-20T08:18:00Z</dcterms:created>
  <dc:creator>Laurence PIANI</dc:creator>
</cp:coreProperties>
</file>